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color w:val="FF0000"/>
          <w:sz w:val="58"/>
          <w:szCs w:val="58"/>
        </w:rPr>
      </w:pPr>
      <w:r>
        <w:rPr>
          <w:rFonts w:hint="eastAsia" w:ascii="华文中宋" w:hAnsi="华文中宋" w:eastAsia="华文中宋"/>
          <w:b/>
          <w:color w:val="FF0000"/>
          <w:sz w:val="58"/>
          <w:szCs w:val="58"/>
        </w:rPr>
        <w:t>辽 宁 理 工 学 院 创 新 创 业 学 院 文 件</w:t>
      </w:r>
    </w:p>
    <w:p>
      <w:pPr>
        <w:jc w:val="center"/>
        <w:rPr>
          <w:rFonts w:ascii="仿宋_GB2312" w:eastAsia="仿宋_GB2312"/>
          <w:sz w:val="32"/>
        </w:rPr>
      </w:pPr>
    </w:p>
    <w:p>
      <w:pPr>
        <w:ind w:firstLine="2560" w:firstLineChars="800"/>
        <w:rPr>
          <w:rFonts w:ascii="仿宋_GB2312" w:eastAsia="仿宋_GB2312"/>
          <w:sz w:val="32"/>
        </w:rPr>
      </w:pPr>
      <w:r>
        <w:rPr>
          <w:rFonts w:hint="eastAsia" w:ascii="仿宋_GB2312" w:eastAsia="仿宋_GB2312"/>
          <w:sz w:val="32"/>
        </w:rPr>
        <w:t>辽理工创发 〔2022〕</w:t>
      </w:r>
      <w:r>
        <w:rPr>
          <w:rFonts w:hint="eastAsia" w:ascii="仿宋_GB2312" w:eastAsia="仿宋_GB2312"/>
          <w:sz w:val="32"/>
          <w:lang w:val="en-US" w:eastAsia="zh-CN"/>
        </w:rPr>
        <w:t>29</w:t>
      </w:r>
      <w:r>
        <w:rPr>
          <w:rFonts w:hint="eastAsia" w:ascii="仿宋_GB2312" w:eastAsia="仿宋_GB2312"/>
          <w:sz w:val="32"/>
        </w:rPr>
        <w:t>号</w:t>
      </w:r>
    </w:p>
    <w:p>
      <w:pPr>
        <w:jc w:val="center"/>
        <w:rPr>
          <w:rFonts w:ascii="宋体" w:hAnsi="宋体" w:cs="Arial"/>
          <w:bCs/>
          <w:kern w:val="0"/>
          <w:sz w:val="28"/>
          <w:szCs w:val="28"/>
        </w:rPr>
      </w:pPr>
      <w:r>
        <w:pict>
          <v:shape id="直接箭头连接符 1" o:spid="_x0000_s2050" o:spt="32" type="#_x0000_t32" style="position:absolute;left:0pt;margin-left:2pt;margin-top:0.25pt;height:0pt;width:406.5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">
            <v:path arrowok="t"/>
            <v:fill on="f" focussize="0,0"/>
            <v:stroke weight="1pt" color="#FF0000"/>
            <v:imagedata o:title=""/>
            <o:lock v:ext="edit"/>
          </v:shape>
        </w:pict>
      </w:r>
    </w:p>
    <w:p>
      <w:pPr>
        <w:widowControl/>
        <w:spacing w:line="300" w:lineRule="auto"/>
        <w:jc w:val="center"/>
        <w:rPr>
          <w:rFonts w:ascii="新宋体" w:hAnsi="新宋体" w:eastAsia="新宋体" w:cs="新宋体"/>
          <w:b/>
          <w:color w:val="000000"/>
          <w:kern w:val="0"/>
          <w:sz w:val="32"/>
          <w:szCs w:val="32"/>
        </w:rPr>
      </w:pPr>
      <w:r>
        <w:rPr>
          <w:rFonts w:hint="eastAsia" w:ascii="宋体" w:hAnsi="宋体"/>
          <w:b/>
          <w:sz w:val="44"/>
          <w:szCs w:val="44"/>
        </w:rPr>
        <w:t>关于举办辽宁理工学院第一届</w:t>
      </w:r>
      <w:r>
        <w:rPr>
          <w:rFonts w:hint="eastAsia" w:ascii="宋体" w:hAnsi="宋体"/>
          <w:b/>
          <w:bCs/>
          <w:sz w:val="44"/>
          <w:szCs w:val="44"/>
        </w:rPr>
        <w:t>Multisim电子电路仿真模拟设计大赛</w:t>
      </w:r>
      <w:r>
        <w:rPr>
          <w:rFonts w:hint="eastAsia" w:ascii="宋体" w:hAnsi="宋体"/>
          <w:b/>
          <w:sz w:val="44"/>
          <w:szCs w:val="44"/>
        </w:rPr>
        <w:t>的通知</w:t>
      </w:r>
    </w:p>
    <w:p>
      <w:pPr>
        <w:widowControl/>
        <w:spacing w:line="300" w:lineRule="auto"/>
        <w:jc w:val="center"/>
      </w:pPr>
    </w:p>
    <w:p>
      <w:pPr>
        <w:widowControl/>
        <w:spacing w:beforeAutospacing="1" w:afterAutospacing="1"/>
        <w:jc w:val="left"/>
        <w:rPr>
          <w:rFonts w:ascii="仿宋_GB2312" w:hAnsi="楷体" w:eastAsia="仿宋_GB2312" w:cs="宋体"/>
          <w:b/>
          <w:color w:val="000000"/>
          <w:kern w:val="0"/>
          <w:sz w:val="32"/>
          <w:szCs w:val="32"/>
        </w:rPr>
      </w:pPr>
      <w:r>
        <w:rPr>
          <w:rFonts w:hint="eastAsia" w:ascii="仿宋_GB2312" w:hAnsi="楷体" w:eastAsia="仿宋_GB2312" w:cs="宋体"/>
          <w:b/>
          <w:color w:val="000000"/>
          <w:kern w:val="0"/>
          <w:sz w:val="32"/>
          <w:szCs w:val="32"/>
        </w:rPr>
        <w:t>一、竞赛宗旨</w:t>
      </w:r>
    </w:p>
    <w:p>
      <w:pPr>
        <w:pStyle w:val="12"/>
        <w:adjustRightInd w:val="0"/>
        <w:snapToGrid w:val="0"/>
        <w:spacing w:line="560" w:lineRule="exact"/>
        <w:ind w:firstLine="640"/>
        <w:rPr>
          <w:rFonts w:ascii="仿宋_GB2312" w:hAnsi="楷体" w:eastAsia="仿宋_GB2312" w:cs="宋体"/>
          <w:color w:val="000000"/>
          <w:kern w:val="0"/>
          <w:sz w:val="32"/>
          <w:szCs w:val="32"/>
        </w:rPr>
      </w:pPr>
      <w:r>
        <w:rPr>
          <w:rFonts w:hint="eastAsia" w:ascii="仿宋" w:hAnsi="仿宋" w:eastAsia="仿宋"/>
          <w:sz w:val="32"/>
          <w:szCs w:val="32"/>
        </w:rPr>
        <w:t>为贯彻全国教育大会精神，落实教育部《关于加快建设高水平本科教育全面提高人才培养能力的意见》，深化创新创业教育体制机制改革，牢固树立新发展理念，服务建设现代化经济体系和实现更高质量更充分就业需要，培养学生终身学习发展、创新性思维、适应时代要求的关键能力，统筹推进育人方式、办学模式、管理体制改革，大幅提升新时代教育现代化水平，为促进经济社会发展提供优质人才资源支撑，为社会培养输送更多的数字化人才而设立本赛项。</w:t>
      </w:r>
    </w:p>
    <w:p>
      <w:pPr>
        <w:widowControl/>
        <w:spacing w:beforeAutospacing="1" w:afterAutospacing="1"/>
        <w:jc w:val="left"/>
        <w:rPr>
          <w:rFonts w:ascii="仿宋_GB2312" w:hAnsi="楷体" w:eastAsia="仿宋_GB2312" w:cs="宋体"/>
          <w:b/>
          <w:color w:val="000000"/>
          <w:kern w:val="0"/>
          <w:sz w:val="32"/>
          <w:szCs w:val="32"/>
        </w:rPr>
      </w:pPr>
      <w:r>
        <w:rPr>
          <w:rFonts w:hint="eastAsia" w:ascii="仿宋_GB2312" w:hAnsi="楷体" w:eastAsia="仿宋_GB2312" w:cs="宋体"/>
          <w:b/>
          <w:color w:val="000000"/>
          <w:kern w:val="0"/>
          <w:sz w:val="32"/>
          <w:szCs w:val="32"/>
        </w:rPr>
        <w:t>二、组织形式</w:t>
      </w:r>
    </w:p>
    <w:p>
      <w:pPr>
        <w:pStyle w:val="12"/>
        <w:adjustRightInd w:val="0"/>
        <w:snapToGrid w:val="0"/>
        <w:spacing w:line="560" w:lineRule="exact"/>
        <w:ind w:firstLine="640"/>
        <w:rPr>
          <w:rFonts w:ascii="仿宋_GB2312" w:hAnsi="楷体" w:eastAsia="仿宋_GB2312" w:cs="宋体"/>
          <w:color w:val="000000"/>
          <w:kern w:val="0"/>
          <w:sz w:val="32"/>
          <w:szCs w:val="32"/>
        </w:rPr>
      </w:pPr>
      <w:r>
        <w:rPr>
          <w:rFonts w:hint="eastAsia" w:ascii="仿宋" w:hAnsi="仿宋" w:eastAsia="仿宋"/>
          <w:sz w:val="32"/>
          <w:szCs w:val="32"/>
        </w:rPr>
        <w:t>本赛项由创新创业学院主办，智能工程学院承办，电工电子技术教研室负责实施。</w:t>
      </w:r>
    </w:p>
    <w:p>
      <w:pPr>
        <w:widowControl/>
        <w:spacing w:beforeAutospacing="1" w:afterAutospacing="1"/>
        <w:jc w:val="left"/>
        <w:rPr>
          <w:rFonts w:ascii="仿宋_GB2312" w:hAnsi="楷体" w:eastAsia="仿宋_GB2312" w:cs="宋体"/>
          <w:b/>
          <w:color w:val="000000"/>
          <w:kern w:val="0"/>
          <w:sz w:val="32"/>
          <w:szCs w:val="32"/>
        </w:rPr>
      </w:pPr>
      <w:r>
        <w:rPr>
          <w:rFonts w:hint="eastAsia" w:ascii="仿宋_GB2312" w:hAnsi="楷体" w:eastAsia="仿宋_GB2312" w:cs="宋体"/>
          <w:b/>
          <w:color w:val="000000"/>
          <w:kern w:val="0"/>
          <w:sz w:val="32"/>
          <w:szCs w:val="32"/>
        </w:rPr>
        <w:t>三、竞赛对象</w:t>
      </w:r>
    </w:p>
    <w:p>
      <w:pPr>
        <w:spacing w:line="560" w:lineRule="exact"/>
        <w:ind w:firstLine="640" w:firstLineChars="200"/>
        <w:rPr>
          <w:rFonts w:ascii="仿宋" w:hAnsi="仿宋" w:eastAsia="仿宋"/>
          <w:sz w:val="32"/>
          <w:szCs w:val="32"/>
        </w:rPr>
      </w:pPr>
      <w:r>
        <w:rPr>
          <w:rFonts w:ascii="仿宋" w:hAnsi="仿宋" w:eastAsia="仿宋"/>
          <w:sz w:val="32"/>
          <w:szCs w:val="32"/>
        </w:rPr>
        <w:t>所有在校全日制本科</w:t>
      </w:r>
      <w:r>
        <w:rPr>
          <w:rFonts w:hint="eastAsia" w:ascii="仿宋" w:hAnsi="仿宋" w:eastAsia="仿宋"/>
          <w:sz w:val="32"/>
          <w:szCs w:val="32"/>
        </w:rPr>
        <w:t>和专科</w:t>
      </w:r>
      <w:r>
        <w:rPr>
          <w:rFonts w:ascii="仿宋" w:hAnsi="仿宋" w:eastAsia="仿宋"/>
          <w:sz w:val="32"/>
          <w:szCs w:val="32"/>
        </w:rPr>
        <w:t>学生均可以参加</w:t>
      </w:r>
      <w:r>
        <w:rPr>
          <w:rFonts w:hint="eastAsia" w:ascii="仿宋" w:hAnsi="仿宋" w:eastAsia="仿宋"/>
          <w:sz w:val="32"/>
          <w:szCs w:val="32"/>
        </w:rPr>
        <w:t>大</w:t>
      </w:r>
      <w:r>
        <w:rPr>
          <w:rFonts w:ascii="仿宋" w:hAnsi="仿宋" w:eastAsia="仿宋"/>
          <w:sz w:val="32"/>
          <w:szCs w:val="32"/>
        </w:rPr>
        <w:t>赛，鼓励跨专业学生参赛。</w:t>
      </w:r>
    </w:p>
    <w:p>
      <w:pPr>
        <w:widowControl/>
        <w:spacing w:beforeAutospacing="1" w:afterAutospacing="1"/>
        <w:jc w:val="left"/>
        <w:rPr>
          <w:rFonts w:ascii="仿宋_GB2312" w:hAnsi="楷体" w:eastAsia="仿宋_GB2312" w:cs="宋体"/>
          <w:b/>
          <w:color w:val="000000"/>
          <w:kern w:val="0"/>
          <w:sz w:val="32"/>
          <w:szCs w:val="32"/>
        </w:rPr>
      </w:pPr>
      <w:r>
        <w:rPr>
          <w:rFonts w:hint="eastAsia" w:ascii="仿宋_GB2312" w:hAnsi="楷体" w:eastAsia="仿宋_GB2312" w:cs="宋体"/>
          <w:b/>
          <w:color w:val="000000"/>
          <w:kern w:val="0"/>
          <w:sz w:val="32"/>
          <w:szCs w:val="32"/>
        </w:rPr>
        <w:t>四、竞赛内容、方式</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1.竞赛内容</w:t>
      </w:r>
    </w:p>
    <w:p>
      <w:pPr>
        <w:spacing w:line="560" w:lineRule="exact"/>
        <w:ind w:firstLine="640"/>
        <w:rPr>
          <w:rFonts w:ascii="仿宋" w:hAnsi="仿宋" w:eastAsia="仿宋"/>
          <w:sz w:val="32"/>
          <w:szCs w:val="32"/>
        </w:rPr>
      </w:pPr>
      <w:r>
        <w:rPr>
          <w:rFonts w:hint="eastAsia" w:ascii="仿宋" w:hAnsi="仿宋" w:eastAsia="仿宋"/>
          <w:sz w:val="32"/>
          <w:szCs w:val="32"/>
        </w:rPr>
        <w:t>本次大赛利用Multisim仿真软件实现电路的计算、测试、分析及数据处理，通过竞赛进一步提升学生的Multisim电路仿真软件应用能力和模拟电路设计能力。大赛将指定三个基本电子电路题目，具体题目详见附件</w:t>
      </w:r>
      <w:r>
        <w:rPr>
          <w:rFonts w:ascii="仿宋" w:hAnsi="仿宋" w:eastAsia="仿宋"/>
          <w:sz w:val="32"/>
          <w:szCs w:val="32"/>
        </w:rPr>
        <w:t>2</w:t>
      </w:r>
      <w:r>
        <w:rPr>
          <w:rFonts w:hint="eastAsia" w:ascii="仿宋" w:hAnsi="仿宋" w:eastAsia="仿宋"/>
          <w:sz w:val="32"/>
          <w:szCs w:val="32"/>
        </w:rPr>
        <w:t>，参赛选手只能从中选择一个进行比赛，比赛当天学习通出试题要求，</w:t>
      </w:r>
      <w:r>
        <w:rPr>
          <w:rFonts w:ascii="仿宋" w:hAnsi="仿宋" w:eastAsia="仿宋"/>
          <w:sz w:val="32"/>
          <w:szCs w:val="32"/>
        </w:rPr>
        <w:t>各参赛</w:t>
      </w:r>
      <w:r>
        <w:rPr>
          <w:rFonts w:hint="eastAsia" w:ascii="仿宋" w:hAnsi="仿宋" w:eastAsia="仿宋"/>
          <w:sz w:val="32"/>
          <w:szCs w:val="32"/>
        </w:rPr>
        <w:t>选手</w:t>
      </w:r>
      <w:r>
        <w:rPr>
          <w:rFonts w:ascii="仿宋" w:hAnsi="仿宋" w:eastAsia="仿宋"/>
          <w:sz w:val="32"/>
          <w:szCs w:val="32"/>
        </w:rPr>
        <w:t>在规定时间内</w:t>
      </w:r>
      <w:r>
        <w:rPr>
          <w:rFonts w:hint="eastAsia" w:ascii="仿宋" w:hAnsi="仿宋" w:eastAsia="仿宋"/>
          <w:sz w:val="32"/>
          <w:szCs w:val="32"/>
        </w:rPr>
        <w:t>提交搭建的电路（Multisim源文件）和所选试题任务要求的数据分析报告(w</w:t>
      </w:r>
      <w:r>
        <w:rPr>
          <w:rFonts w:ascii="仿宋" w:hAnsi="仿宋" w:eastAsia="仿宋"/>
          <w:sz w:val="32"/>
          <w:szCs w:val="32"/>
        </w:rPr>
        <w:t>ord)</w:t>
      </w:r>
      <w:r>
        <w:rPr>
          <w:rFonts w:hint="eastAsia" w:ascii="仿宋" w:hAnsi="仿宋" w:eastAsia="仿宋"/>
          <w:sz w:val="32"/>
          <w:szCs w:val="32"/>
        </w:rPr>
        <w:t>，并在规定时间范围内将作品按要求命名上传到学习通对应所选题目的“考试”模块，上传作品附件</w:t>
      </w:r>
      <w:r>
        <w:rPr>
          <w:rFonts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2.竞赛方式</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本次大赛采用线上答题进行。</w:t>
      </w:r>
    </w:p>
    <w:p>
      <w:pPr>
        <w:widowControl/>
        <w:spacing w:beforeAutospacing="1" w:afterAutospacing="1"/>
        <w:jc w:val="left"/>
        <w:rPr>
          <w:rFonts w:ascii="仿宋_GB2312" w:hAnsi="楷体" w:eastAsia="仿宋_GB2312" w:cs="宋体"/>
          <w:b/>
          <w:color w:val="000000"/>
          <w:kern w:val="0"/>
          <w:sz w:val="32"/>
          <w:szCs w:val="32"/>
        </w:rPr>
      </w:pPr>
      <w:r>
        <w:rPr>
          <w:rFonts w:hint="eastAsia" w:ascii="仿宋_GB2312" w:hAnsi="楷体" w:eastAsia="仿宋_GB2312" w:cs="宋体"/>
          <w:b/>
          <w:color w:val="000000"/>
          <w:kern w:val="0"/>
          <w:sz w:val="32"/>
          <w:szCs w:val="32"/>
        </w:rPr>
        <w:t>五、报名、参赛时间及地点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1.报名</w:t>
      </w:r>
    </w:p>
    <w:p>
      <w:pPr>
        <w:adjustRightInd w:val="0"/>
        <w:snapToGrid w:val="0"/>
        <w:spacing w:line="560" w:lineRule="exact"/>
        <w:ind w:firstLine="640"/>
        <w:rPr>
          <w:rFonts w:ascii="仿宋" w:hAnsi="仿宋" w:eastAsia="仿宋"/>
          <w:sz w:val="32"/>
          <w:szCs w:val="32"/>
        </w:rPr>
      </w:pPr>
      <w:bookmarkStart w:id="0" w:name="_Hlk101091519"/>
      <w:r>
        <w:rPr>
          <w:rFonts w:hint="eastAsia" w:ascii="仿宋" w:hAnsi="仿宋" w:eastAsia="仿宋"/>
          <w:sz w:val="32"/>
          <w:szCs w:val="32"/>
        </w:rPr>
        <w:t>比赛采用个人赛形式，通过学习通进入课程“</w:t>
      </w:r>
      <w:r>
        <w:rPr>
          <w:rFonts w:ascii="仿宋" w:hAnsi="仿宋" w:eastAsia="仿宋"/>
          <w:sz w:val="32"/>
          <w:szCs w:val="32"/>
        </w:rPr>
        <w:t>辽宁理工学院</w:t>
      </w:r>
      <w:r>
        <w:rPr>
          <w:rFonts w:hint="eastAsia" w:ascii="仿宋" w:hAnsi="仿宋" w:eastAsia="仿宋"/>
          <w:sz w:val="32"/>
          <w:szCs w:val="32"/>
        </w:rPr>
        <w:t>第一届</w:t>
      </w:r>
      <w:r>
        <w:rPr>
          <w:rFonts w:ascii="仿宋" w:hAnsi="仿宋" w:eastAsia="仿宋"/>
          <w:sz w:val="32"/>
          <w:szCs w:val="32"/>
        </w:rPr>
        <w:t>Multisim电子电路仿真模拟设计大赛</w:t>
      </w:r>
      <w:r>
        <w:rPr>
          <w:rFonts w:hint="eastAsia" w:ascii="PingFang-SC" w:hAnsi="PingFang-SC"/>
          <w:color w:val="181E33"/>
          <w:sz w:val="30"/>
          <w:szCs w:val="30"/>
        </w:rPr>
        <w:t>”表示</w:t>
      </w:r>
      <w:r>
        <w:rPr>
          <w:rFonts w:ascii="仿宋" w:hAnsi="仿宋" w:eastAsia="仿宋"/>
          <w:sz w:val="32"/>
          <w:szCs w:val="32"/>
        </w:rPr>
        <w:t>接受报名</w:t>
      </w:r>
      <w:r>
        <w:rPr>
          <w:rFonts w:hint="eastAsia" w:ascii="仿宋" w:hAnsi="仿宋" w:eastAsia="仿宋"/>
          <w:sz w:val="32"/>
          <w:szCs w:val="32"/>
        </w:rPr>
        <w:t>，学习通邀请码：2</w:t>
      </w:r>
      <w:r>
        <w:rPr>
          <w:rFonts w:ascii="仿宋" w:hAnsi="仿宋" w:eastAsia="仿宋"/>
          <w:sz w:val="32"/>
          <w:szCs w:val="32"/>
        </w:rPr>
        <w:t>3293250</w:t>
      </w:r>
      <w:r>
        <w:rPr>
          <w:rFonts w:hint="eastAsia" w:ascii="仿宋" w:hAnsi="仿宋" w:eastAsia="仿宋"/>
          <w:sz w:val="32"/>
          <w:szCs w:val="32"/>
        </w:rPr>
        <w:t>。同时请将报名表附件</w:t>
      </w:r>
      <w:r>
        <w:rPr>
          <w:rFonts w:ascii="仿宋" w:hAnsi="仿宋" w:eastAsia="仿宋"/>
          <w:sz w:val="32"/>
          <w:szCs w:val="32"/>
        </w:rPr>
        <w:t>3</w:t>
      </w:r>
      <w:r>
        <w:rPr>
          <w:rFonts w:hint="eastAsia" w:ascii="仿宋" w:hAnsi="仿宋" w:eastAsia="仿宋"/>
          <w:sz w:val="32"/>
          <w:szCs w:val="32"/>
        </w:rPr>
        <w:t>报送至本班学委，由学委汇总后报送至大赛负责人（邮箱：</w:t>
      </w:r>
      <w:r>
        <w:rPr>
          <w:rFonts w:ascii="仿宋" w:hAnsi="仿宋" w:eastAsia="仿宋"/>
          <w:sz w:val="32"/>
          <w:szCs w:val="32"/>
        </w:rPr>
        <w:t>1002215645</w:t>
      </w:r>
      <w:r>
        <w:rPr>
          <w:rFonts w:hint="eastAsia" w:ascii="仿宋" w:hAnsi="仿宋" w:eastAsia="仿宋"/>
          <w:sz w:val="32"/>
          <w:szCs w:val="32"/>
        </w:rPr>
        <w:t>@qq.com）。报名截止时间：2022年4月</w:t>
      </w:r>
      <w:r>
        <w:rPr>
          <w:rFonts w:hint="eastAsia" w:ascii="仿宋" w:hAnsi="仿宋" w:eastAsia="仿宋"/>
          <w:sz w:val="32"/>
          <w:szCs w:val="32"/>
          <w:lang w:val="en-US" w:eastAsia="zh-CN"/>
        </w:rPr>
        <w:t>30</w:t>
      </w:r>
      <w:r>
        <w:rPr>
          <w:rFonts w:hint="eastAsia" w:ascii="仿宋" w:hAnsi="仿宋" w:eastAsia="仿宋"/>
          <w:sz w:val="32"/>
          <w:szCs w:val="32"/>
        </w:rPr>
        <w:t>日</w:t>
      </w:r>
      <w:bookmarkEnd w:id="0"/>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2.比赛</w:t>
      </w:r>
    </w:p>
    <w:p>
      <w:pPr>
        <w:pStyle w:val="14"/>
        <w:shd w:val="clear" w:color="auto" w:fill="FFFFFF"/>
        <w:spacing w:before="0" w:beforeAutospacing="0" w:after="0" w:afterAutospacing="0" w:line="560" w:lineRule="exact"/>
        <w:ind w:firstLine="640" w:firstLineChars="200"/>
        <w:rPr>
          <w:rFonts w:ascii="仿宋" w:hAnsi="仿宋" w:eastAsia="仿宋"/>
          <w:sz w:val="32"/>
          <w:szCs w:val="32"/>
        </w:rPr>
      </w:pPr>
      <w:r>
        <w:rPr>
          <w:rFonts w:hint="eastAsia" w:ascii="仿宋" w:hAnsi="仿宋" w:eastAsia="仿宋"/>
          <w:sz w:val="32"/>
          <w:szCs w:val="32"/>
        </w:rPr>
        <w:t>比赛时间：</w:t>
      </w:r>
      <w:r>
        <w:rPr>
          <w:rFonts w:ascii="仿宋" w:hAnsi="仿宋" w:eastAsia="仿宋"/>
          <w:sz w:val="32"/>
          <w:szCs w:val="32"/>
        </w:rPr>
        <w:t>20</w:t>
      </w:r>
      <w:r>
        <w:rPr>
          <w:rFonts w:hint="eastAsia" w:ascii="仿宋" w:hAnsi="仿宋" w:eastAsia="仿宋"/>
          <w:sz w:val="32"/>
          <w:szCs w:val="32"/>
        </w:rPr>
        <w:t>22</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1</w:t>
      </w:r>
      <w:r>
        <w:rPr>
          <w:rFonts w:ascii="仿宋" w:hAnsi="仿宋" w:eastAsia="仿宋"/>
          <w:sz w:val="32"/>
          <w:szCs w:val="32"/>
        </w:rPr>
        <w:t>日</w:t>
      </w:r>
      <w:r>
        <w:rPr>
          <w:rFonts w:hint="eastAsia" w:ascii="仿宋" w:hAnsi="仿宋" w:eastAsia="仿宋"/>
          <w:sz w:val="32"/>
          <w:szCs w:val="32"/>
        </w:rPr>
        <w:t>13：</w:t>
      </w:r>
      <w:r>
        <w:rPr>
          <w:rFonts w:ascii="仿宋" w:hAnsi="仿宋" w:eastAsia="仿宋"/>
          <w:sz w:val="32"/>
          <w:szCs w:val="32"/>
        </w:rPr>
        <w:t>30</w:t>
      </w:r>
      <w:r>
        <w:rPr>
          <w:rFonts w:hint="eastAsia" w:ascii="仿宋" w:hAnsi="仿宋" w:eastAsia="仿宋"/>
          <w:sz w:val="32"/>
          <w:szCs w:val="32"/>
        </w:rPr>
        <w:t>-</w:t>
      </w:r>
      <w:r>
        <w:rPr>
          <w:rFonts w:ascii="仿宋" w:hAnsi="仿宋" w:eastAsia="仿宋"/>
          <w:sz w:val="32"/>
          <w:szCs w:val="32"/>
        </w:rPr>
        <w:t>17</w:t>
      </w:r>
      <w:r>
        <w:rPr>
          <w:rFonts w:hint="eastAsia" w:ascii="仿宋" w:hAnsi="仿宋" w:eastAsia="仿宋"/>
          <w:sz w:val="32"/>
          <w:szCs w:val="32"/>
        </w:rPr>
        <w:t>：</w:t>
      </w:r>
      <w:r>
        <w:rPr>
          <w:rFonts w:ascii="仿宋" w:hAnsi="仿宋" w:eastAsia="仿宋"/>
          <w:sz w:val="32"/>
          <w:szCs w:val="32"/>
        </w:rPr>
        <w:t>00，</w:t>
      </w:r>
      <w:r>
        <w:rPr>
          <w:rFonts w:hint="eastAsia" w:ascii="仿宋" w:hAnsi="仿宋" w:eastAsia="仿宋"/>
          <w:sz w:val="32"/>
          <w:szCs w:val="32"/>
        </w:rPr>
        <w:t>进行限时比赛。</w:t>
      </w:r>
    </w:p>
    <w:p>
      <w:pPr>
        <w:pStyle w:val="14"/>
        <w:shd w:val="clear" w:color="auto" w:fill="FFFFFF"/>
        <w:spacing w:before="0" w:beforeAutospacing="0" w:after="0" w:afterAutospacing="0" w:line="560" w:lineRule="exact"/>
        <w:ind w:firstLine="640" w:firstLineChars="200"/>
        <w:rPr>
          <w:rFonts w:hint="eastAsia" w:ascii="PingFang-SC" w:hAnsi="PingFang-SC"/>
          <w:color w:val="181E33"/>
          <w:sz w:val="30"/>
          <w:szCs w:val="30"/>
        </w:rPr>
      </w:pPr>
      <w:r>
        <w:rPr>
          <w:rFonts w:hint="eastAsia" w:ascii="仿宋" w:hAnsi="仿宋" w:eastAsia="仿宋"/>
          <w:sz w:val="32"/>
          <w:szCs w:val="32"/>
        </w:rPr>
        <w:t>比赛地点：超星学习通。</w:t>
      </w:r>
    </w:p>
    <w:p>
      <w:pPr>
        <w:widowControl/>
        <w:spacing w:beforeAutospacing="1" w:afterAutospacing="1"/>
        <w:jc w:val="left"/>
        <w:rPr>
          <w:rFonts w:ascii="仿宋_GB2312" w:hAnsi="楷体" w:eastAsia="仿宋_GB2312" w:cs="宋体"/>
          <w:b/>
          <w:color w:val="000000"/>
          <w:kern w:val="0"/>
          <w:sz w:val="32"/>
          <w:szCs w:val="32"/>
        </w:rPr>
      </w:pPr>
      <w:r>
        <w:rPr>
          <w:rFonts w:hint="eastAsia" w:ascii="仿宋_GB2312" w:hAnsi="楷体" w:eastAsia="仿宋_GB2312" w:cs="宋体"/>
          <w:b/>
          <w:color w:val="000000"/>
          <w:kern w:val="0"/>
          <w:sz w:val="32"/>
          <w:szCs w:val="32"/>
        </w:rPr>
        <w:t>六、评奖办法</w:t>
      </w:r>
    </w:p>
    <w:p>
      <w:pPr>
        <w:spacing w:line="560" w:lineRule="exact"/>
        <w:ind w:firstLine="640"/>
        <w:rPr>
          <w:rFonts w:ascii="仿宋" w:hAnsi="仿宋" w:eastAsia="仿宋"/>
          <w:sz w:val="32"/>
          <w:szCs w:val="32"/>
        </w:rPr>
      </w:pPr>
      <w:r>
        <w:rPr>
          <w:rFonts w:hint="eastAsia" w:ascii="仿宋" w:hAnsi="仿宋" w:eastAsia="仿宋"/>
          <w:sz w:val="32"/>
          <w:szCs w:val="32"/>
        </w:rPr>
        <w:t>本次比赛共三个题，每题一组，每组的竞赛成绩从高到低排序，按每组参赛人数的10%设一等奖，20%设二等奖，30%设三等奖（四舍五入保留整数）。</w:t>
      </w:r>
    </w:p>
    <w:p>
      <w:pPr>
        <w:widowControl/>
        <w:spacing w:beforeAutospacing="1" w:afterAutospacing="1"/>
        <w:jc w:val="left"/>
        <w:rPr>
          <w:rFonts w:ascii="仿宋_GB2312" w:hAnsi="楷体" w:eastAsia="仿宋_GB2312" w:cs="宋体"/>
          <w:b/>
          <w:color w:val="000000"/>
          <w:kern w:val="0"/>
          <w:sz w:val="32"/>
          <w:szCs w:val="32"/>
        </w:rPr>
      </w:pPr>
      <w:r>
        <w:rPr>
          <w:rFonts w:hint="eastAsia" w:ascii="仿宋_GB2312" w:hAnsi="楷体" w:eastAsia="仿宋_GB2312" w:cs="宋体"/>
          <w:b/>
          <w:color w:val="000000"/>
          <w:kern w:val="0"/>
          <w:sz w:val="32"/>
          <w:szCs w:val="32"/>
        </w:rPr>
        <w:t>七、联系人及联系方式</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承办单位：智能工程学院</w:t>
      </w:r>
    </w:p>
    <w:p>
      <w:pPr>
        <w:spacing w:line="560" w:lineRule="exact"/>
        <w:ind w:firstLine="640" w:firstLineChars="200"/>
        <w:rPr>
          <w:rFonts w:ascii="仿宋" w:hAnsi="仿宋" w:eastAsia="仿宋"/>
          <w:sz w:val="32"/>
          <w:szCs w:val="32"/>
        </w:rPr>
      </w:pPr>
      <w:bookmarkStart w:id="1" w:name="_Hlk101091668"/>
      <w:r>
        <w:rPr>
          <w:rFonts w:hint="eastAsia" w:ascii="仿宋" w:hAnsi="仿宋" w:eastAsia="仿宋"/>
          <w:sz w:val="32"/>
          <w:szCs w:val="32"/>
        </w:rPr>
        <w:t>赛项负责人：高欢；成员：赵光、史添添、马迁、恩莉、郑思檬、王继平。</w:t>
      </w:r>
    </w:p>
    <w:bookmarkEnd w:id="1"/>
    <w:p>
      <w:pPr>
        <w:topLinePunct/>
        <w:adjustRightInd w:val="0"/>
        <w:snapToGrid w:val="0"/>
        <w:spacing w:line="560" w:lineRule="exact"/>
        <w:ind w:firstLine="640" w:firstLineChars="200"/>
        <w:outlineLvl w:val="1"/>
        <w:rPr>
          <w:rFonts w:ascii="仿宋" w:hAnsi="仿宋" w:eastAsia="仿宋"/>
          <w:sz w:val="32"/>
          <w:szCs w:val="32"/>
        </w:rPr>
      </w:pPr>
      <w:bookmarkStart w:id="2" w:name="_Hlk101091679"/>
      <w:r>
        <w:rPr>
          <w:rFonts w:hint="eastAsia" w:ascii="仿宋" w:hAnsi="仿宋" w:eastAsia="仿宋"/>
          <w:sz w:val="32"/>
          <w:szCs w:val="32"/>
        </w:rPr>
        <w:t>联系电话：</w:t>
      </w:r>
      <w:r>
        <w:rPr>
          <w:rFonts w:ascii="仿宋" w:hAnsi="仿宋" w:eastAsia="仿宋"/>
          <w:sz w:val="32"/>
          <w:szCs w:val="32"/>
        </w:rPr>
        <w:t>18840174668</w:t>
      </w:r>
      <w:r>
        <w:rPr>
          <w:rFonts w:hint="eastAsia" w:ascii="仿宋" w:hAnsi="仿宋" w:eastAsia="仿宋"/>
          <w:sz w:val="32"/>
          <w:szCs w:val="32"/>
        </w:rPr>
        <w:t>；QQ群：</w:t>
      </w:r>
      <w:r>
        <w:rPr>
          <w:rFonts w:ascii="仿宋" w:hAnsi="仿宋" w:eastAsia="仿宋"/>
          <w:sz w:val="32"/>
          <w:szCs w:val="32"/>
        </w:rPr>
        <w:t>652077756</w:t>
      </w:r>
      <w:bookmarkEnd w:id="2"/>
    </w:p>
    <w:p>
      <w:pPr>
        <w:widowControl/>
        <w:rPr>
          <w:rFonts w:ascii="仿宋_GB2312" w:hAnsi="楷体" w:eastAsia="仿宋_GB2312" w:cs="新宋体"/>
          <w:color w:val="000000"/>
          <w:spacing w:val="-19"/>
          <w:kern w:val="0"/>
          <w:sz w:val="32"/>
          <w:szCs w:val="32"/>
        </w:rPr>
      </w:pPr>
      <w:bookmarkStart w:id="3" w:name="_GoBack"/>
      <w:bookmarkEnd w:id="3"/>
    </w:p>
    <w:p>
      <w:pPr>
        <w:widowControl/>
        <w:rPr>
          <w:rFonts w:ascii="仿宋_GB2312" w:hAnsi="楷体" w:eastAsia="仿宋_GB2312" w:cs="新宋体"/>
          <w:color w:val="000000"/>
          <w:spacing w:val="-19"/>
          <w:kern w:val="0"/>
          <w:sz w:val="32"/>
          <w:szCs w:val="32"/>
        </w:rPr>
      </w:pPr>
      <w:r>
        <w:rPr>
          <w:rFonts w:hint="eastAsia" w:ascii="仿宋_GB2312" w:hAnsi="楷体" w:eastAsia="仿宋_GB2312" w:cs="新宋体"/>
          <w:color w:val="000000"/>
          <w:spacing w:val="-19"/>
          <w:kern w:val="0"/>
          <w:sz w:val="32"/>
          <w:szCs w:val="32"/>
        </w:rPr>
        <w:t>附件1：辽宁理工学院第一届Multisim电子电路仿真模拟设计大赛实施方案</w:t>
      </w:r>
    </w:p>
    <w:p>
      <w:pPr>
        <w:spacing w:line="560" w:lineRule="exact"/>
        <w:rPr>
          <w:rFonts w:ascii="仿宋_GB2312" w:hAnsi="楷体" w:eastAsia="仿宋_GB2312" w:cs="新宋体"/>
          <w:color w:val="000000"/>
          <w:spacing w:val="-19"/>
          <w:kern w:val="0"/>
          <w:sz w:val="32"/>
          <w:szCs w:val="32"/>
        </w:rPr>
      </w:pPr>
      <w:r>
        <w:rPr>
          <w:rFonts w:hint="eastAsia" w:ascii="仿宋_GB2312" w:hAnsi="楷体" w:eastAsia="仿宋_GB2312" w:cs="宋体"/>
          <w:color w:val="000000"/>
          <w:spacing w:val="-19"/>
          <w:kern w:val="0"/>
          <w:sz w:val="32"/>
          <w:szCs w:val="32"/>
        </w:rPr>
        <w:t>附件</w:t>
      </w:r>
      <w:r>
        <w:rPr>
          <w:rFonts w:ascii="仿宋_GB2312" w:hAnsi="楷体" w:eastAsia="仿宋_GB2312" w:cs="宋体"/>
          <w:color w:val="000000"/>
          <w:spacing w:val="-19"/>
          <w:kern w:val="0"/>
          <w:sz w:val="32"/>
          <w:szCs w:val="32"/>
        </w:rPr>
        <w:t>2</w:t>
      </w:r>
      <w:r>
        <w:rPr>
          <w:rFonts w:hint="eastAsia" w:ascii="仿宋_GB2312" w:hAnsi="楷体" w:eastAsia="仿宋_GB2312" w:cs="宋体"/>
          <w:color w:val="000000"/>
          <w:spacing w:val="-19"/>
          <w:kern w:val="0"/>
          <w:sz w:val="32"/>
          <w:szCs w:val="32"/>
        </w:rPr>
        <w:t>：辽宁理工学院第一届</w:t>
      </w:r>
      <w:r>
        <w:rPr>
          <w:rFonts w:hint="eastAsia" w:ascii="仿宋_GB2312" w:hAnsi="楷体" w:eastAsia="仿宋_GB2312" w:cs="新宋体"/>
          <w:color w:val="000000"/>
          <w:spacing w:val="-19"/>
          <w:kern w:val="0"/>
          <w:sz w:val="32"/>
          <w:szCs w:val="32"/>
        </w:rPr>
        <w:t>Multisim电子电路仿真模拟设计大赛预选</w:t>
      </w:r>
      <w:r>
        <w:rPr>
          <w:rFonts w:hint="eastAsia" w:ascii="仿宋_GB2312" w:hAnsi="楷体" w:eastAsia="仿宋_GB2312" w:cs="宋体"/>
          <w:color w:val="000000"/>
          <w:spacing w:val="-19"/>
          <w:kern w:val="0"/>
          <w:sz w:val="32"/>
          <w:szCs w:val="32"/>
        </w:rPr>
        <w:t>题目表</w:t>
      </w:r>
    </w:p>
    <w:p>
      <w:pPr>
        <w:spacing w:line="560" w:lineRule="exact"/>
        <w:rPr>
          <w:rFonts w:ascii="仿宋_GB2312" w:hAnsi="楷体" w:eastAsia="仿宋_GB2312" w:cs="宋体"/>
          <w:color w:val="000000"/>
          <w:spacing w:val="-19"/>
          <w:kern w:val="0"/>
          <w:sz w:val="32"/>
          <w:szCs w:val="32"/>
        </w:rPr>
      </w:pPr>
      <w:r>
        <w:rPr>
          <w:rFonts w:hint="eastAsia" w:ascii="仿宋_GB2312" w:hAnsi="楷体" w:eastAsia="仿宋_GB2312" w:cs="宋体"/>
          <w:color w:val="000000"/>
          <w:spacing w:val="-19"/>
          <w:kern w:val="0"/>
          <w:sz w:val="32"/>
          <w:szCs w:val="32"/>
        </w:rPr>
        <w:t>附件</w:t>
      </w:r>
      <w:r>
        <w:rPr>
          <w:rFonts w:ascii="仿宋_GB2312" w:hAnsi="楷体" w:eastAsia="仿宋_GB2312" w:cs="宋体"/>
          <w:color w:val="000000"/>
          <w:spacing w:val="-19"/>
          <w:kern w:val="0"/>
          <w:sz w:val="32"/>
          <w:szCs w:val="32"/>
        </w:rPr>
        <w:t>3</w:t>
      </w:r>
      <w:r>
        <w:rPr>
          <w:rFonts w:hint="eastAsia" w:ascii="仿宋_GB2312" w:hAnsi="楷体" w:eastAsia="仿宋_GB2312" w:cs="宋体"/>
          <w:color w:val="000000"/>
          <w:spacing w:val="-19"/>
          <w:kern w:val="0"/>
          <w:sz w:val="32"/>
          <w:szCs w:val="32"/>
        </w:rPr>
        <w:t>：辽宁理工学院第一届</w:t>
      </w:r>
      <w:r>
        <w:rPr>
          <w:rFonts w:hint="eastAsia" w:ascii="仿宋_GB2312" w:hAnsi="楷体" w:eastAsia="仿宋_GB2312" w:cs="新宋体"/>
          <w:color w:val="000000"/>
          <w:spacing w:val="-19"/>
          <w:kern w:val="0"/>
          <w:sz w:val="32"/>
          <w:szCs w:val="32"/>
        </w:rPr>
        <w:t>Multisim电子电路仿真模拟设计大赛</w:t>
      </w:r>
      <w:r>
        <w:rPr>
          <w:rFonts w:hint="eastAsia" w:ascii="仿宋_GB2312" w:hAnsi="楷体" w:eastAsia="仿宋_GB2312" w:cs="宋体"/>
          <w:color w:val="000000"/>
          <w:spacing w:val="-19"/>
          <w:kern w:val="0"/>
          <w:sz w:val="32"/>
          <w:szCs w:val="32"/>
        </w:rPr>
        <w:t>报名表</w:t>
      </w:r>
    </w:p>
    <w:p>
      <w:pPr>
        <w:spacing w:line="560" w:lineRule="exact"/>
        <w:rPr>
          <w:rFonts w:ascii="仿宋_GB2312" w:hAnsi="楷体" w:eastAsia="仿宋_GB2312" w:cs="宋体"/>
          <w:color w:val="000000"/>
          <w:spacing w:val="-19"/>
          <w:kern w:val="0"/>
          <w:sz w:val="32"/>
          <w:szCs w:val="32"/>
        </w:rPr>
      </w:pPr>
    </w:p>
    <w:p>
      <w:pPr>
        <w:widowControl/>
        <w:wordWrap w:val="0"/>
        <w:adjustRightInd w:val="0"/>
        <w:snapToGrid w:val="0"/>
        <w:spacing w:before="100" w:beforeAutospacing="1" w:after="100" w:afterAutospacing="1"/>
        <w:jc w:val="right"/>
        <w:rPr>
          <w:rFonts w:ascii="宋体" w:hAnsi="宋体" w:cs="宋体"/>
          <w:color w:val="000000"/>
          <w:kern w:val="0"/>
          <w:sz w:val="32"/>
          <w:szCs w:val="32"/>
        </w:rPr>
      </w:pPr>
    </w:p>
    <w:p>
      <w:pPr>
        <w:widowControl/>
        <w:wordWrap w:val="0"/>
        <w:adjustRightInd w:val="0"/>
        <w:snapToGrid w:val="0"/>
        <w:spacing w:before="100" w:beforeAutospacing="1" w:after="100" w:afterAutospacing="1"/>
        <w:jc w:val="right"/>
        <w:rPr>
          <w:rFonts w:ascii="宋体" w:hAnsi="宋体" w:cs="宋体"/>
          <w:color w:val="000000"/>
          <w:kern w:val="0"/>
          <w:sz w:val="32"/>
          <w:szCs w:val="32"/>
        </w:rPr>
      </w:pPr>
      <w:r>
        <w:rPr>
          <w:rFonts w:hint="eastAsia" w:ascii="宋体" w:hAnsi="宋体" w:cs="宋体"/>
          <w:color w:val="000000"/>
          <w:kern w:val="0"/>
          <w:sz w:val="32"/>
          <w:szCs w:val="32"/>
        </w:rPr>
        <w:t xml:space="preserve">创新创业学院         </w:t>
      </w:r>
    </w:p>
    <w:p>
      <w:pPr>
        <w:widowControl/>
        <w:wordWrap w:val="0"/>
        <w:adjustRightInd w:val="0"/>
        <w:snapToGrid w:val="0"/>
        <w:spacing w:before="100" w:beforeAutospacing="1" w:after="100" w:afterAutospacing="1"/>
        <w:jc w:val="right"/>
        <w:rPr>
          <w:rFonts w:ascii="仿宋_GB2312" w:eastAsia="仿宋_GB2312"/>
          <w:sz w:val="32"/>
          <w:szCs w:val="32"/>
        </w:rPr>
      </w:pPr>
      <w:r>
        <w:rPr>
          <w:rFonts w:hint="eastAsia" w:ascii="宋体" w:hAnsi="宋体" w:cs="宋体"/>
          <w:color w:val="000000"/>
          <w:kern w:val="0"/>
          <w:sz w:val="32"/>
          <w:szCs w:val="32"/>
        </w:rPr>
        <w:t>2022年4月</w:t>
      </w:r>
      <w:r>
        <w:rPr>
          <w:rFonts w:ascii="宋体" w:hAnsi="宋体" w:cs="宋体"/>
          <w:color w:val="000000"/>
          <w:kern w:val="0"/>
          <w:sz w:val="32"/>
          <w:szCs w:val="32"/>
        </w:rPr>
        <w:t>2</w:t>
      </w:r>
      <w:r>
        <w:rPr>
          <w:rFonts w:hint="eastAsia" w:ascii="宋体" w:hAnsi="宋体" w:cs="宋体"/>
          <w:color w:val="000000"/>
          <w:kern w:val="0"/>
          <w:sz w:val="32"/>
          <w:szCs w:val="32"/>
          <w:lang w:val="en-US" w:eastAsia="zh-CN"/>
        </w:rPr>
        <w:t>4</w:t>
      </w:r>
      <w:r>
        <w:rPr>
          <w:rFonts w:hint="eastAsia" w:ascii="宋体" w:hAnsi="宋体" w:cs="宋体"/>
          <w:color w:val="000000"/>
          <w:kern w:val="0"/>
          <w:sz w:val="32"/>
          <w:szCs w:val="32"/>
        </w:rPr>
        <w:t xml:space="preserve">日       </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PingFang-SC">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rPr>
      <w:id w:val="1300111793"/>
      <w:docPartObj>
        <w:docPartGallery w:val="autotext"/>
      </w:docPartObj>
    </w:sdtPr>
    <w:sdtEndPr>
      <w:rPr>
        <w:rFonts w:ascii="Times New Roman" w:hAnsi="Times New Roman"/>
        <w:sz w:val="21"/>
        <w:szCs w:val="21"/>
      </w:rPr>
    </w:sdtEndPr>
    <w:sdtContent>
      <w:p>
        <w:pPr>
          <w:pStyle w:val="3"/>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PAGE   \* MERGEFORMAT</w:instrText>
        </w:r>
        <w:r>
          <w:rPr>
            <w:rFonts w:ascii="Times New Roman" w:hAnsi="Times New Roman"/>
            <w:sz w:val="21"/>
            <w:szCs w:val="21"/>
          </w:rPr>
          <w:fldChar w:fldCharType="separate"/>
        </w:r>
        <w:r>
          <w:rPr>
            <w:rFonts w:ascii="Times New Roman" w:hAnsi="Times New Roman"/>
            <w:sz w:val="21"/>
            <w:szCs w:val="21"/>
            <w:lang w:val="zh-CN"/>
          </w:rPr>
          <w:t>1</w:t>
        </w:r>
        <w:r>
          <w:rPr>
            <w:rFonts w:ascii="Times New Roman" w:hAnsi="Times New Roman"/>
            <w:sz w:val="21"/>
            <w:szCs w:val="21"/>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44ED3E9C"/>
    <w:rsid w:val="0000047D"/>
    <w:rsid w:val="000047B0"/>
    <w:rsid w:val="000318E4"/>
    <w:rsid w:val="00046540"/>
    <w:rsid w:val="000521EB"/>
    <w:rsid w:val="00074F45"/>
    <w:rsid w:val="00081BDF"/>
    <w:rsid w:val="000A2D2D"/>
    <w:rsid w:val="000A7EA0"/>
    <w:rsid w:val="000B3354"/>
    <w:rsid w:val="000C0F07"/>
    <w:rsid w:val="001042CB"/>
    <w:rsid w:val="00105BF1"/>
    <w:rsid w:val="00137291"/>
    <w:rsid w:val="001403F6"/>
    <w:rsid w:val="00145F1C"/>
    <w:rsid w:val="00150C2F"/>
    <w:rsid w:val="0018203F"/>
    <w:rsid w:val="001967D0"/>
    <w:rsid w:val="001B55F6"/>
    <w:rsid w:val="002149B8"/>
    <w:rsid w:val="00215C4B"/>
    <w:rsid w:val="00252DF6"/>
    <w:rsid w:val="00280010"/>
    <w:rsid w:val="00280786"/>
    <w:rsid w:val="002950E9"/>
    <w:rsid w:val="002B2E68"/>
    <w:rsid w:val="002B4E51"/>
    <w:rsid w:val="002B69E2"/>
    <w:rsid w:val="002D2B4C"/>
    <w:rsid w:val="002E1F66"/>
    <w:rsid w:val="00303933"/>
    <w:rsid w:val="003226B1"/>
    <w:rsid w:val="003276E3"/>
    <w:rsid w:val="00333F50"/>
    <w:rsid w:val="00334A6C"/>
    <w:rsid w:val="003515CC"/>
    <w:rsid w:val="003644BA"/>
    <w:rsid w:val="00377918"/>
    <w:rsid w:val="00390BE2"/>
    <w:rsid w:val="003A626F"/>
    <w:rsid w:val="003C623F"/>
    <w:rsid w:val="003D41F0"/>
    <w:rsid w:val="003E2376"/>
    <w:rsid w:val="003F4470"/>
    <w:rsid w:val="004019D8"/>
    <w:rsid w:val="00404EB4"/>
    <w:rsid w:val="00427A6C"/>
    <w:rsid w:val="00437ABD"/>
    <w:rsid w:val="00460324"/>
    <w:rsid w:val="0046220F"/>
    <w:rsid w:val="00472D2F"/>
    <w:rsid w:val="00477854"/>
    <w:rsid w:val="00490FA6"/>
    <w:rsid w:val="00491DFD"/>
    <w:rsid w:val="004926EE"/>
    <w:rsid w:val="004E742B"/>
    <w:rsid w:val="0051741F"/>
    <w:rsid w:val="00533E9E"/>
    <w:rsid w:val="005775E5"/>
    <w:rsid w:val="00587AA5"/>
    <w:rsid w:val="005954ED"/>
    <w:rsid w:val="00595FB7"/>
    <w:rsid w:val="005A0FFC"/>
    <w:rsid w:val="005B1557"/>
    <w:rsid w:val="005C2BF9"/>
    <w:rsid w:val="0063196F"/>
    <w:rsid w:val="006414AB"/>
    <w:rsid w:val="00653250"/>
    <w:rsid w:val="0066157F"/>
    <w:rsid w:val="00687BB6"/>
    <w:rsid w:val="006B02C0"/>
    <w:rsid w:val="006C3B39"/>
    <w:rsid w:val="006E123A"/>
    <w:rsid w:val="006E25D1"/>
    <w:rsid w:val="006E2A22"/>
    <w:rsid w:val="00701616"/>
    <w:rsid w:val="00704F88"/>
    <w:rsid w:val="00745D2D"/>
    <w:rsid w:val="00760705"/>
    <w:rsid w:val="007B6A47"/>
    <w:rsid w:val="007D34BE"/>
    <w:rsid w:val="007D37DA"/>
    <w:rsid w:val="00823478"/>
    <w:rsid w:val="00827518"/>
    <w:rsid w:val="008402E6"/>
    <w:rsid w:val="00881E29"/>
    <w:rsid w:val="008B2781"/>
    <w:rsid w:val="008E4390"/>
    <w:rsid w:val="008F4055"/>
    <w:rsid w:val="008F45AB"/>
    <w:rsid w:val="008F4C8E"/>
    <w:rsid w:val="00912901"/>
    <w:rsid w:val="0092728A"/>
    <w:rsid w:val="00937177"/>
    <w:rsid w:val="00955FDD"/>
    <w:rsid w:val="00965BC2"/>
    <w:rsid w:val="009806D6"/>
    <w:rsid w:val="00980960"/>
    <w:rsid w:val="0098447C"/>
    <w:rsid w:val="0099504D"/>
    <w:rsid w:val="009A72F3"/>
    <w:rsid w:val="009B444A"/>
    <w:rsid w:val="009B5A66"/>
    <w:rsid w:val="009C4E9B"/>
    <w:rsid w:val="009C7133"/>
    <w:rsid w:val="009E33B9"/>
    <w:rsid w:val="009E51F2"/>
    <w:rsid w:val="009F5139"/>
    <w:rsid w:val="00A1079E"/>
    <w:rsid w:val="00A13AAE"/>
    <w:rsid w:val="00A20FB8"/>
    <w:rsid w:val="00A26297"/>
    <w:rsid w:val="00A3459D"/>
    <w:rsid w:val="00A366B6"/>
    <w:rsid w:val="00A4430A"/>
    <w:rsid w:val="00A471BF"/>
    <w:rsid w:val="00A54774"/>
    <w:rsid w:val="00A67DC6"/>
    <w:rsid w:val="00A76742"/>
    <w:rsid w:val="00A86078"/>
    <w:rsid w:val="00AA2391"/>
    <w:rsid w:val="00AA4CEC"/>
    <w:rsid w:val="00AB6379"/>
    <w:rsid w:val="00AB6F6F"/>
    <w:rsid w:val="00AD66D4"/>
    <w:rsid w:val="00AE63B7"/>
    <w:rsid w:val="00AF0EDF"/>
    <w:rsid w:val="00B14516"/>
    <w:rsid w:val="00B163B7"/>
    <w:rsid w:val="00B16F62"/>
    <w:rsid w:val="00B57FA2"/>
    <w:rsid w:val="00BA5C3E"/>
    <w:rsid w:val="00BB4491"/>
    <w:rsid w:val="00BB6E9A"/>
    <w:rsid w:val="00BC05C9"/>
    <w:rsid w:val="00BD1BAF"/>
    <w:rsid w:val="00BF4E39"/>
    <w:rsid w:val="00C07236"/>
    <w:rsid w:val="00C128E7"/>
    <w:rsid w:val="00C1410A"/>
    <w:rsid w:val="00C30CB9"/>
    <w:rsid w:val="00C4595B"/>
    <w:rsid w:val="00C615BC"/>
    <w:rsid w:val="00C634A5"/>
    <w:rsid w:val="00D05F4F"/>
    <w:rsid w:val="00D250F7"/>
    <w:rsid w:val="00D2744B"/>
    <w:rsid w:val="00D77B38"/>
    <w:rsid w:val="00DD67D6"/>
    <w:rsid w:val="00DE7979"/>
    <w:rsid w:val="00DF011E"/>
    <w:rsid w:val="00DF60D5"/>
    <w:rsid w:val="00E359E8"/>
    <w:rsid w:val="00E61BEF"/>
    <w:rsid w:val="00E76786"/>
    <w:rsid w:val="00E775BF"/>
    <w:rsid w:val="00E815E9"/>
    <w:rsid w:val="00E90E1A"/>
    <w:rsid w:val="00EA4EF4"/>
    <w:rsid w:val="00EB4E0D"/>
    <w:rsid w:val="00F10FB9"/>
    <w:rsid w:val="00F1605C"/>
    <w:rsid w:val="00F205A8"/>
    <w:rsid w:val="00F22056"/>
    <w:rsid w:val="00F2423A"/>
    <w:rsid w:val="00F306C0"/>
    <w:rsid w:val="00F629C5"/>
    <w:rsid w:val="00F768CA"/>
    <w:rsid w:val="00F769F6"/>
    <w:rsid w:val="00F84D8C"/>
    <w:rsid w:val="00F92610"/>
    <w:rsid w:val="00F928AF"/>
    <w:rsid w:val="00F933F0"/>
    <w:rsid w:val="00FB765C"/>
    <w:rsid w:val="00FB79A4"/>
    <w:rsid w:val="00FC0B47"/>
    <w:rsid w:val="00FE3A89"/>
    <w:rsid w:val="00FF1AD6"/>
    <w:rsid w:val="1E7056AF"/>
    <w:rsid w:val="23017E3E"/>
    <w:rsid w:val="3B2F46A3"/>
    <w:rsid w:val="3EED6BBE"/>
    <w:rsid w:val="44ED3E9C"/>
    <w:rsid w:val="62E67A9A"/>
    <w:rsid w:val="6D5350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直接箭头连接符 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semiHidden/>
    <w:unhideWhenUsed/>
    <w:lock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99"/>
    <w:rPr>
      <w:rFonts w:cs="Times New Roman"/>
      <w:color w:val="0000FF"/>
      <w:u w:val="single"/>
    </w:rPr>
  </w:style>
  <w:style w:type="character" w:customStyle="1" w:styleId="8">
    <w:name w:val="Footer Char"/>
    <w:qFormat/>
    <w:locked/>
    <w:uiPriority w:val="99"/>
    <w:rPr>
      <w:rFonts w:ascii="Calibri" w:hAnsi="Calibri" w:eastAsia="宋体"/>
      <w:kern w:val="2"/>
      <w:sz w:val="18"/>
    </w:rPr>
  </w:style>
  <w:style w:type="character" w:customStyle="1" w:styleId="9">
    <w:name w:val="Header Char"/>
    <w:qFormat/>
    <w:locked/>
    <w:uiPriority w:val="99"/>
    <w:rPr>
      <w:rFonts w:ascii="Calibri" w:hAnsi="Calibri" w:eastAsia="宋体"/>
      <w:kern w:val="2"/>
      <w:sz w:val="18"/>
    </w:rPr>
  </w:style>
  <w:style w:type="character" w:customStyle="1" w:styleId="10">
    <w:name w:val="页眉 字符"/>
    <w:basedOn w:val="6"/>
    <w:link w:val="4"/>
    <w:semiHidden/>
    <w:qFormat/>
    <w:locked/>
    <w:uiPriority w:val="99"/>
    <w:rPr>
      <w:rFonts w:ascii="Calibri" w:hAnsi="Calibri" w:cs="Times New Roman"/>
      <w:sz w:val="18"/>
      <w:szCs w:val="18"/>
    </w:rPr>
  </w:style>
  <w:style w:type="character" w:customStyle="1" w:styleId="11">
    <w:name w:val="页脚 字符"/>
    <w:basedOn w:val="6"/>
    <w:link w:val="3"/>
    <w:qFormat/>
    <w:locked/>
    <w:uiPriority w:val="99"/>
    <w:rPr>
      <w:rFonts w:ascii="Calibri" w:hAnsi="Calibri" w:cs="Times New Roman"/>
      <w:sz w:val="18"/>
      <w:szCs w:val="18"/>
    </w:rPr>
  </w:style>
  <w:style w:type="paragraph" w:styleId="12">
    <w:name w:val="List Paragraph"/>
    <w:basedOn w:val="1"/>
    <w:unhideWhenUsed/>
    <w:qFormat/>
    <w:uiPriority w:val="99"/>
    <w:pPr>
      <w:ind w:firstLine="420" w:firstLineChars="200"/>
    </w:pPr>
  </w:style>
  <w:style w:type="character" w:customStyle="1" w:styleId="13">
    <w:name w:val="批注框文本 字符"/>
    <w:basedOn w:val="6"/>
    <w:link w:val="2"/>
    <w:semiHidden/>
    <w:uiPriority w:val="99"/>
    <w:rPr>
      <w:rFonts w:ascii="Calibri" w:hAnsi="Calibri"/>
      <w:kern w:val="2"/>
      <w:sz w:val="18"/>
      <w:szCs w:val="18"/>
    </w:rPr>
  </w:style>
  <w:style w:type="paragraph" w:customStyle="1" w:styleId="14">
    <w:name w:val="coursename"/>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C-201706151133\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2.xml><?xml version="1.0" encoding="utf-8"?>
<relations xmlns="http://www.yonyou.com/relation"/>
</file>

<file path=customXml/item3.xml><?xml version="1.0" encoding="utf-8"?>
<dataSourceCollection xmlns="http://www.yonyou.com/datasourc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065596-A10F-48F2-88EA-9A3011A075B6}">
  <ds:schemaRefs/>
</ds:datastoreItem>
</file>

<file path=customXml/itemProps3.xml><?xml version="1.0" encoding="utf-8"?>
<ds:datastoreItem xmlns:ds="http://schemas.openxmlformats.org/officeDocument/2006/customXml" ds:itemID="{C33723BF-F9DC-4F8D-85E9-A0CF9DEB7B00}">
  <ds:schemaRefs/>
</ds:datastoreItem>
</file>

<file path=docProps/app.xml><?xml version="1.0" encoding="utf-8"?>
<Properties xmlns="http://schemas.openxmlformats.org/officeDocument/2006/extended-properties" xmlns:vt="http://schemas.openxmlformats.org/officeDocument/2006/docPropsVTypes">
  <Template>0</Template>
  <Company>china</Company>
  <Pages>4</Pages>
  <Words>178</Words>
  <Characters>1019</Characters>
  <Lines>8</Lines>
  <Paragraphs>2</Paragraphs>
  <TotalTime>143</TotalTime>
  <ScaleCrop>false</ScaleCrop>
  <LinksUpToDate>false</LinksUpToDate>
  <CharactersWithSpaces>1195</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2019-09-25T07:08:00Z</dcterms:created>
  <dc:creator>陌念°</dc:creator>
  <cp:lastModifiedBy>康健</cp:lastModifiedBy>
  <dcterms:modified xsi:type="dcterms:W3CDTF">2022-04-24T04:58:11Z</dcterms:modified>
  <dc:title>关于举办辽宁理工学院2018年大学生</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CD04D6A8D3174B15A024FA302FC46A30</vt:lpwstr>
  </property>
</Properties>
</file>